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DE5" w:rsidRDefault="00E32DE5" w:rsidP="00E32DE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Phase I</w:t>
      </w: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                           Distance Education Course Development </w:t>
      </w: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                                    Agreement and Understanding</w:t>
      </w:r>
    </w:p>
    <w:p w:rsidR="00E32DE5" w:rsidRDefault="00E32DE5" w:rsidP="00E32DE5">
      <w:pPr>
        <w:tabs>
          <w:tab w:val="left" w:pos="132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BF" w:firstRow="1" w:lastRow="0" w:firstColumn="1" w:lastColumn="0" w:noHBand="0" w:noVBand="0"/>
      </w:tblPr>
      <w:tblGrid>
        <w:gridCol w:w="9673"/>
      </w:tblGrid>
      <w:tr w:rsidR="00E32DE5">
        <w:tc>
          <w:tcPr>
            <w:tcW w:w="9673" w:type="dxa"/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Course Developer(s): </w:t>
            </w:r>
          </w:p>
        </w:tc>
      </w:tr>
      <w:tr w:rsidR="00E32DE5">
        <w:tc>
          <w:tcPr>
            <w:tcW w:w="9673" w:type="dxa"/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Dept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</w:rPr>
              <w:t xml:space="preserve">/Course Number/Course Title: </w:t>
            </w:r>
          </w:p>
        </w:tc>
      </w:tr>
      <w:tr w:rsidR="00E32DE5">
        <w:tc>
          <w:tcPr>
            <w:tcW w:w="9673" w:type="dxa"/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Proposed Semester for Initial Offering:  </w:t>
            </w:r>
            <w:bookmarkStart w:id="0" w:name="_GoBack"/>
            <w:bookmarkEnd w:id="0"/>
          </w:p>
        </w:tc>
      </w:tr>
      <w:tr w:rsidR="00E32DE5">
        <w:tc>
          <w:tcPr>
            <w:tcW w:w="9673" w:type="dxa"/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Pathway:  </w:t>
            </w:r>
          </w:p>
        </w:tc>
      </w:tr>
    </w:tbl>
    <w:p w:rsidR="00E32DE5" w:rsidRDefault="00E32DE5" w:rsidP="00E32DE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tbl>
      <w:tblPr>
        <w:tblW w:w="0" w:type="auto"/>
        <w:tblLayout w:type="fixed"/>
        <w:tblLook w:val="00BF" w:firstRow="1" w:lastRow="0" w:firstColumn="1" w:lastColumn="0" w:noHBand="0" w:noVBand="0"/>
      </w:tblPr>
      <w:tblGrid>
        <w:gridCol w:w="10260"/>
      </w:tblGrid>
      <w:tr w:rsidR="00E32DE5">
        <w:trPr>
          <w:trHeight w:val="803"/>
        </w:trPr>
        <w:tc>
          <w:tcPr>
            <w:tcW w:w="10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ind w:left="72" w:hanging="72"/>
              <w:rPr>
                <w:rFonts w:ascii="Arial" w:hAnsi="Arial" w:cs="Arial"/>
                <w:b/>
                <w:bCs/>
                <w:color w:val="000000"/>
              </w:rPr>
            </w:pP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I understand this process is not to be formally initiated until approvals are received from the 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Department Chair, College Dean and CTELT Senior Director.</w:t>
            </w:r>
          </w:p>
        </w:tc>
      </w:tr>
      <w:tr w:rsidR="00E32DE5">
        <w:trPr>
          <w:trHeight w:val="803"/>
        </w:trPr>
        <w:tc>
          <w:tcPr>
            <w:tcW w:w="10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I understand I must meet with the CTELT Senior Director and assigned Instructional Designer to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</w:rPr>
              <w:t>sign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the Work-for Hire Contract</w:t>
            </w:r>
            <w:r>
              <w:rPr>
                <w:rFonts w:ascii="Arial" w:hAnsi="Arial" w:cs="Arial"/>
                <w:i/>
                <w:iCs/>
                <w:color w:val="00000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before</w:t>
            </w:r>
            <w:r>
              <w:rPr>
                <w:rFonts w:ascii="Arial" w:hAnsi="Arial" w:cs="Arial"/>
                <w:color w:val="000000"/>
              </w:rPr>
              <w:t xml:space="preserve"> I can start working on any type of course development.</w:t>
            </w:r>
            <w:r>
              <w:rPr>
                <w:rFonts w:ascii="Arial" w:hAnsi="Arial" w:cs="Arial"/>
                <w:i/>
                <w:iCs/>
                <w:color w:val="000000"/>
              </w:rPr>
              <w:t xml:space="preserve">  </w:t>
            </w:r>
          </w:p>
        </w:tc>
      </w:tr>
      <w:tr w:rsidR="00E32DE5">
        <w:trPr>
          <w:trHeight w:val="803"/>
        </w:trPr>
        <w:tc>
          <w:tcPr>
            <w:tcW w:w="10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I understand the course cannot be scheduled for delivery (not added to the class schedule) until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final endorsement of completion and quality assurance is issued by CTELT and my department/ 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</w:rPr>
              <w:t>program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.  This applies to </w:t>
            </w: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all</w:t>
            </w:r>
            <w:r>
              <w:rPr>
                <w:rFonts w:ascii="Arial" w:hAnsi="Arial" w:cs="Arial"/>
                <w:color w:val="000000"/>
              </w:rPr>
              <w:t xml:space="preserve"> types of course development.</w:t>
            </w:r>
          </w:p>
        </w:tc>
      </w:tr>
      <w:tr w:rsidR="00E32DE5">
        <w:trPr>
          <w:trHeight w:val="803"/>
        </w:trPr>
        <w:tc>
          <w:tcPr>
            <w:tcW w:w="10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I understand if the course development is not completed within 16 weeks as required for any type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</w:rPr>
              <w:t>of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course development, the Work-for-Hire Contract will become null and void. This does not include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</w:rPr>
              <w:t>the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additional 8 weeks for Department and CTELT Quality Assurance reviews.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Course Developers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</w:rPr>
              <w:t>have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an obligation to meet the timeline or request exceptions </w:t>
            </w: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five</w:t>
            </w:r>
            <w:r>
              <w:rPr>
                <w:rFonts w:ascii="Arial" w:hAnsi="Arial" w:cs="Arial"/>
                <w:color w:val="000000"/>
              </w:rPr>
              <w:t xml:space="preserve"> business days prior to any deadline.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E32DE5" w:rsidRDefault="00E32DE5">
            <w:pPr>
              <w:tabs>
                <w:tab w:val="left" w:pos="-116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This is to expedite CTELT’s workload and University scheduling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E32DE5">
        <w:trPr>
          <w:trHeight w:val="803"/>
        </w:trPr>
        <w:tc>
          <w:tcPr>
            <w:tcW w:w="10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I understand my program faculty and Department Chair have ultimate responsibility to review the 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quality of this course, the appropriateness of instructional materials and consistency with </w:t>
            </w: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all</w:t>
            </w:r>
            <w:r>
              <w:rPr>
                <w:rFonts w:ascii="Arial" w:hAnsi="Arial" w:cs="Arial"/>
                <w:color w:val="000000"/>
              </w:rPr>
              <w:t xml:space="preserve"> other </w:t>
            </w:r>
          </w:p>
          <w:p w:rsidR="00E32DE5" w:rsidRDefault="00E3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</w:rPr>
              <w:t>sections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of the same course taught in our program.  </w:t>
            </w:r>
          </w:p>
        </w:tc>
      </w:tr>
    </w:tbl>
    <w:p w:rsidR="00E32DE5" w:rsidRDefault="00E32DE5" w:rsidP="00E32D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BF" w:firstRow="1" w:lastRow="0" w:firstColumn="1" w:lastColumn="0" w:noHBand="0" w:noVBand="0"/>
      </w:tblPr>
      <w:tblGrid>
        <w:gridCol w:w="10260"/>
      </w:tblGrid>
      <w:tr w:rsidR="00E32DE5">
        <w:tc>
          <w:tcPr>
            <w:tcW w:w="10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</w:t>
            </w:r>
          </w:p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I agree to use the official FHSU digital syllabus.  A generic version of the syllabus will be created 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</w:t>
            </w:r>
            <w:proofErr w:type="gramStart"/>
            <w:r>
              <w:rPr>
                <w:rFonts w:ascii="Arial" w:hAnsi="Arial" w:cs="Arial"/>
                <w:color w:val="000000"/>
              </w:rPr>
              <w:t>by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removing current data (dates, instructor’s name, etc.).  This latter version will be added to the 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FHSU generic website for student use. 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Helv" w:hAnsi="Helv" w:cs="Helv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color w:val="000000"/>
              </w:rPr>
              <w:t xml:space="preserve">  </w:t>
            </w:r>
          </w:p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I understand there will be a one-time payment of $300 to cover all courses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</w:t>
            </w:r>
            <w:proofErr w:type="gramStart"/>
            <w:r>
              <w:rPr>
                <w:rFonts w:ascii="Arial" w:hAnsi="Arial" w:cs="Arial"/>
                <w:color w:val="000000"/>
              </w:rPr>
              <w:t>using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the digital syllabus.  This is not a per course payment.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</w:p>
        </w:tc>
      </w:tr>
      <w:tr w:rsidR="00E32DE5">
        <w:tc>
          <w:tcPr>
            <w:tcW w:w="10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</w:t>
            </w:r>
          </w:p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I understand that any exceptions to the Course Development process must be approved by the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CTELT Senior Director,</w:t>
            </w:r>
            <w:r>
              <w:rPr>
                <w:rFonts w:ascii="Arial" w:hAnsi="Arial" w:cs="Arial"/>
                <w:color w:val="000000"/>
              </w:rPr>
              <w:t xml:space="preserve"> College Dean and Office of the Provost.</w:t>
            </w:r>
          </w:p>
        </w:tc>
      </w:tr>
      <w:tr w:rsidR="00E32DE5">
        <w:tc>
          <w:tcPr>
            <w:tcW w:w="10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Arial" w:hAnsi="Arial" w:cs="Arial"/>
                <w:color w:val="000000"/>
              </w:rPr>
            </w:pPr>
          </w:p>
        </w:tc>
      </w:tr>
    </w:tbl>
    <w:p w:rsidR="00E32DE5" w:rsidRDefault="00E32DE5" w:rsidP="00E32D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ind w:hanging="81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  <w:t xml:space="preserve">               </w:t>
      </w: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                             </w:t>
      </w: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lastRenderedPageBreak/>
        <w:t>THIS IS NOT A CONTRACT</w:t>
      </w:r>
    </w:p>
    <w:p w:rsidR="00E32DE5" w:rsidRDefault="00E32DE5" w:rsidP="00E32D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                  </w:t>
      </w:r>
    </w:p>
    <w:tbl>
      <w:tblPr>
        <w:tblW w:w="0" w:type="auto"/>
        <w:tblInd w:w="-630" w:type="dxa"/>
        <w:tblLayout w:type="fixed"/>
        <w:tblCellMar>
          <w:left w:w="0" w:type="dxa"/>
          <w:right w:w="0" w:type="dxa"/>
        </w:tblCellMar>
        <w:tblLook w:val="00BF" w:firstRow="1" w:lastRow="0" w:firstColumn="1" w:lastColumn="0" w:noHBand="0" w:noVBand="0"/>
      </w:tblPr>
      <w:tblGrid>
        <w:gridCol w:w="10303"/>
      </w:tblGrid>
      <w:tr w:rsidR="00E32DE5">
        <w:tc>
          <w:tcPr>
            <w:tcW w:w="10303" w:type="dxa"/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This form does not guarantee approval for course development. </w:t>
            </w:r>
          </w:p>
        </w:tc>
      </w:tr>
      <w:tr w:rsidR="00E32DE5">
        <w:tc>
          <w:tcPr>
            <w:tcW w:w="10303" w:type="dxa"/>
          </w:tcPr>
          <w:p w:rsidR="00E32DE5" w:rsidRDefault="00E32DE5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A Work-for Hire Contract must be signed before starting course development.</w:t>
            </w:r>
          </w:p>
        </w:tc>
      </w:tr>
    </w:tbl>
    <w:p w:rsidR="00447595" w:rsidRDefault="00E32DE5"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</w:t>
      </w:r>
    </w:p>
    <w:sectPr w:rsidR="00447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DE5"/>
    <w:rsid w:val="00447595"/>
    <w:rsid w:val="00E3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Hays State University</Company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kddegenhardt</dc:creator>
  <cp:lastModifiedBy>kddegenhardt</cp:lastModifiedBy>
  <cp:revision>1</cp:revision>
  <dcterms:created xsi:type="dcterms:W3CDTF">2013-07-09T14:32:00Z</dcterms:created>
  <dcterms:modified xsi:type="dcterms:W3CDTF">2013-07-09T14:32:00Z</dcterms:modified>
</cp:coreProperties>
</file>